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D4C2C" w14:textId="77777777" w:rsidR="00CF2D45" w:rsidRDefault="00CF2D45" w:rsidP="00D91F37">
      <w:pPr>
        <w:jc w:val="center"/>
        <w:rPr>
          <w:rFonts w:ascii="Copperplate Gothic Bold" w:hAnsi="Copperplate Gothic Bold"/>
        </w:rPr>
      </w:pPr>
    </w:p>
    <w:p w14:paraId="27CBFAD8" w14:textId="152DFCF0" w:rsidR="00D91F37" w:rsidRDefault="00D91F37" w:rsidP="00D91F37">
      <w:pPr>
        <w:jc w:val="center"/>
        <w:rPr>
          <w:rFonts w:ascii="Copperplate Gothic Bold" w:hAnsi="Copperplate Gothic Bold"/>
        </w:rPr>
      </w:pPr>
      <w:r>
        <w:rPr>
          <w:rFonts w:ascii="Copperplate Gothic Bold" w:hAnsi="Copperplate Gothic Bold"/>
        </w:rPr>
        <w:t xml:space="preserve">Stafford and Surrounds Prostate Support Group </w:t>
      </w:r>
    </w:p>
    <w:p w14:paraId="3BC3BCF3" w14:textId="506FFB51" w:rsidR="0035516F" w:rsidRPr="00CF2D45" w:rsidRDefault="005B02C9" w:rsidP="00CF2D45">
      <w:pPr>
        <w:jc w:val="center"/>
        <w:rPr>
          <w:rFonts w:cstheme="minorHAnsi"/>
        </w:rPr>
      </w:pPr>
      <w:hyperlink r:id="rId6" w:history="1">
        <w:r w:rsidRPr="008F29BB">
          <w:rPr>
            <w:rStyle w:val="Hyperlink"/>
            <w:rFonts w:cstheme="minorHAnsi"/>
          </w:rPr>
          <w:t>www.staffordprostatecancersupportgroup.co.uk</w:t>
        </w:r>
      </w:hyperlink>
    </w:p>
    <w:p w14:paraId="7E97FFEC" w14:textId="5C694436" w:rsidR="0035516F" w:rsidRDefault="0035516F" w:rsidP="0035516F">
      <w:pPr>
        <w:jc w:val="center"/>
        <w:rPr>
          <w:rFonts w:cstheme="minorHAnsi"/>
          <w:b/>
          <w:bCs/>
        </w:rPr>
      </w:pPr>
      <w:r>
        <w:rPr>
          <w:rFonts w:cstheme="minorHAnsi"/>
          <w:b/>
          <w:bCs/>
        </w:rPr>
        <w:t xml:space="preserve">Minutes of </w:t>
      </w:r>
      <w:r w:rsidR="00CC5183">
        <w:rPr>
          <w:rFonts w:cstheme="minorHAnsi"/>
          <w:b/>
          <w:bCs/>
        </w:rPr>
        <w:t>group</w:t>
      </w:r>
      <w:r>
        <w:rPr>
          <w:rFonts w:cstheme="minorHAnsi"/>
          <w:b/>
          <w:bCs/>
        </w:rPr>
        <w:t xml:space="preserve"> Meeting </w:t>
      </w:r>
      <w:r w:rsidR="004F6712">
        <w:rPr>
          <w:rFonts w:cstheme="minorHAnsi"/>
          <w:b/>
          <w:bCs/>
        </w:rPr>
        <w:t>3rd</w:t>
      </w:r>
      <w:r w:rsidR="00770270">
        <w:rPr>
          <w:rFonts w:cstheme="minorHAnsi"/>
          <w:b/>
          <w:bCs/>
        </w:rPr>
        <w:t xml:space="preserve"> </w:t>
      </w:r>
      <w:r w:rsidR="004F6712">
        <w:rPr>
          <w:rFonts w:cstheme="minorHAnsi"/>
          <w:b/>
          <w:bCs/>
        </w:rPr>
        <w:t>June</w:t>
      </w:r>
      <w:r>
        <w:rPr>
          <w:rFonts w:cstheme="minorHAnsi"/>
          <w:b/>
          <w:bCs/>
        </w:rPr>
        <w:t xml:space="preserve"> 2026</w:t>
      </w:r>
    </w:p>
    <w:p w14:paraId="732476B7" w14:textId="33870081" w:rsidR="0035516F" w:rsidRDefault="0035516F" w:rsidP="0035516F">
      <w:pPr>
        <w:jc w:val="center"/>
        <w:rPr>
          <w:rFonts w:cstheme="minorHAnsi"/>
          <w:b/>
          <w:bCs/>
        </w:rPr>
      </w:pPr>
      <w:r>
        <w:rPr>
          <w:rFonts w:cstheme="minorHAnsi"/>
          <w:b/>
          <w:bCs/>
        </w:rPr>
        <w:t>Held at</w:t>
      </w:r>
      <w:r w:rsidR="00CC5183">
        <w:rPr>
          <w:rFonts w:cstheme="minorHAnsi"/>
          <w:b/>
          <w:bCs/>
        </w:rPr>
        <w:t xml:space="preserve"> Bird </w:t>
      </w:r>
      <w:r w:rsidR="009631CA">
        <w:rPr>
          <w:rFonts w:cstheme="minorHAnsi"/>
          <w:b/>
          <w:bCs/>
        </w:rPr>
        <w:t>in</w:t>
      </w:r>
      <w:r w:rsidR="00CC5183">
        <w:rPr>
          <w:rFonts w:cstheme="minorHAnsi"/>
          <w:b/>
          <w:bCs/>
        </w:rPr>
        <w:t xml:space="preserve"> Hand, Stafford</w:t>
      </w:r>
    </w:p>
    <w:p w14:paraId="53642177" w14:textId="2C49DF80" w:rsidR="00CC5183" w:rsidRDefault="0035516F" w:rsidP="0035516F">
      <w:pPr>
        <w:jc w:val="both"/>
        <w:rPr>
          <w:rFonts w:cstheme="minorHAnsi"/>
        </w:rPr>
      </w:pPr>
      <w:r>
        <w:rPr>
          <w:rFonts w:cstheme="minorHAnsi"/>
        </w:rPr>
        <w:t>Present: - Mark Seaton, Joe Craen</w:t>
      </w:r>
      <w:r w:rsidR="00CC5183">
        <w:rPr>
          <w:rFonts w:cstheme="minorHAnsi"/>
        </w:rPr>
        <w:t>, Mic</w:t>
      </w:r>
      <w:r w:rsidR="005B02C9">
        <w:rPr>
          <w:rFonts w:cstheme="minorHAnsi"/>
        </w:rPr>
        <w:t>hael</w:t>
      </w:r>
      <w:r w:rsidR="00CC5183">
        <w:rPr>
          <w:rFonts w:cstheme="minorHAnsi"/>
        </w:rPr>
        <w:t xml:space="preserve"> Kelly,</w:t>
      </w:r>
      <w:r w:rsidR="0011778B">
        <w:rPr>
          <w:rFonts w:cstheme="minorHAnsi"/>
        </w:rPr>
        <w:t xml:space="preserve"> Barry Williams, Geoff Williams,</w:t>
      </w:r>
      <w:r w:rsidR="004F6712">
        <w:rPr>
          <w:rFonts w:cstheme="minorHAnsi"/>
        </w:rPr>
        <w:t xml:space="preserve"> Andrew Clarke</w:t>
      </w:r>
      <w:r w:rsidR="0011778B">
        <w:rPr>
          <w:rFonts w:cstheme="minorHAnsi"/>
        </w:rPr>
        <w:t xml:space="preserve">, Kent Siggery, </w:t>
      </w:r>
      <w:r w:rsidR="00CC5183">
        <w:rPr>
          <w:rFonts w:cstheme="minorHAnsi"/>
        </w:rPr>
        <w:t xml:space="preserve">Ed Ranson, </w:t>
      </w:r>
      <w:r w:rsidR="005B02C9">
        <w:rPr>
          <w:rFonts w:cstheme="minorHAnsi"/>
        </w:rPr>
        <w:t>Tim Al</w:t>
      </w:r>
      <w:r w:rsidR="0011778B">
        <w:rPr>
          <w:rFonts w:cstheme="minorHAnsi"/>
        </w:rPr>
        <w:t>cock.</w:t>
      </w:r>
      <w:r w:rsidR="00D354A9">
        <w:rPr>
          <w:rFonts w:cstheme="minorHAnsi"/>
        </w:rPr>
        <w:t xml:space="preserve"> </w:t>
      </w:r>
    </w:p>
    <w:p w14:paraId="77E6A5D1" w14:textId="4A3B9B87" w:rsidR="00CC5183" w:rsidRPr="008B2D6D" w:rsidRDefault="00CC5183" w:rsidP="008B2D6D">
      <w:pPr>
        <w:jc w:val="both"/>
        <w:rPr>
          <w:rFonts w:cstheme="minorHAnsi"/>
        </w:rPr>
      </w:pPr>
      <w:r w:rsidRPr="008B2D6D">
        <w:rPr>
          <w:rFonts w:cstheme="minorHAnsi"/>
        </w:rPr>
        <w:t xml:space="preserve">Apologies. </w:t>
      </w:r>
      <w:r w:rsidR="004F6712" w:rsidRPr="008B2D6D">
        <w:rPr>
          <w:rFonts w:cstheme="minorHAnsi"/>
        </w:rPr>
        <w:t>David Hatton, Clive Andrews-Lewis</w:t>
      </w:r>
    </w:p>
    <w:p w14:paraId="2AE9F4B3" w14:textId="4AA2ADF5" w:rsidR="002C70AF" w:rsidRPr="002C70AF" w:rsidRDefault="002C70AF" w:rsidP="002C70AF">
      <w:pPr>
        <w:pStyle w:val="ListParagraph"/>
        <w:numPr>
          <w:ilvl w:val="0"/>
          <w:numId w:val="1"/>
        </w:numPr>
        <w:jc w:val="both"/>
        <w:rPr>
          <w:rFonts w:cstheme="minorHAnsi"/>
        </w:rPr>
      </w:pPr>
      <w:r>
        <w:rPr>
          <w:rFonts w:cstheme="minorHAnsi"/>
        </w:rPr>
        <w:t xml:space="preserve">Minutes from the last meeting agreed as a true record.  These may be seen on the group website. </w:t>
      </w:r>
    </w:p>
    <w:p w14:paraId="4C38FFDD" w14:textId="2D9318F1" w:rsidR="004F6712" w:rsidRDefault="004F6712" w:rsidP="001C4E2D">
      <w:pPr>
        <w:pStyle w:val="ListParagraph"/>
        <w:numPr>
          <w:ilvl w:val="0"/>
          <w:numId w:val="1"/>
        </w:numPr>
        <w:jc w:val="both"/>
        <w:rPr>
          <w:rFonts w:cstheme="minorHAnsi"/>
        </w:rPr>
      </w:pPr>
      <w:r>
        <w:rPr>
          <w:rFonts w:cstheme="minorHAnsi"/>
        </w:rPr>
        <w:t xml:space="preserve">There was a discussion about the Government’s rejection of mass screening.  The Prostate UK report from York University was </w:t>
      </w:r>
      <w:r w:rsidR="008B2D6D">
        <w:rPr>
          <w:rFonts w:cstheme="minorHAnsi"/>
        </w:rPr>
        <w:t xml:space="preserve">not </w:t>
      </w:r>
      <w:r>
        <w:rPr>
          <w:rFonts w:cstheme="minorHAnsi"/>
        </w:rPr>
        <w:t xml:space="preserve">considered or apparently read. </w:t>
      </w:r>
      <w:r w:rsidR="008B2D6D">
        <w:rPr>
          <w:rFonts w:cstheme="minorHAnsi"/>
        </w:rPr>
        <w:t xml:space="preserve"> O</w:t>
      </w:r>
      <w:r>
        <w:rPr>
          <w:rFonts w:cstheme="minorHAnsi"/>
        </w:rPr>
        <w:t>nly</w:t>
      </w:r>
      <w:r w:rsidR="008B2D6D">
        <w:rPr>
          <w:rFonts w:cstheme="minorHAnsi"/>
        </w:rPr>
        <w:t xml:space="preserve"> </w:t>
      </w:r>
      <w:r>
        <w:rPr>
          <w:rFonts w:cstheme="minorHAnsi"/>
        </w:rPr>
        <w:t xml:space="preserve">men at high risk and with BRCA2 gene variant and have a family history of prostate, breast, pancreatic, or ovarian cancer will </w:t>
      </w:r>
      <w:proofErr w:type="gramStart"/>
      <w:r>
        <w:rPr>
          <w:rFonts w:cstheme="minorHAnsi"/>
        </w:rPr>
        <w:t>offered</w:t>
      </w:r>
      <w:proofErr w:type="gramEnd"/>
      <w:r>
        <w:rPr>
          <w:rFonts w:cstheme="minorHAnsi"/>
        </w:rPr>
        <w:t xml:space="preserve"> a test; every two years</w:t>
      </w:r>
      <w:r w:rsidR="00126DBF">
        <w:rPr>
          <w:rFonts w:cstheme="minorHAnsi"/>
        </w:rPr>
        <w:t xml:space="preserve"> between the age of 45 and 61.  An additional £18m investment to expand </w:t>
      </w:r>
      <w:proofErr w:type="gramStart"/>
      <w:r w:rsidR="00126DBF">
        <w:rPr>
          <w:rFonts w:cstheme="minorHAnsi"/>
        </w:rPr>
        <w:t>the  Transform</w:t>
      </w:r>
      <w:proofErr w:type="gramEnd"/>
      <w:r w:rsidR="00126DBF">
        <w:rPr>
          <w:rFonts w:cstheme="minorHAnsi"/>
        </w:rPr>
        <w:t xml:space="preserve"> trial, inviting black men aged 45-74 for prostate screening.  It is unclear if this money is truly new or part of previously allocated money which has not yet been received. NICE have said that men over 50 should be tested if they request one. </w:t>
      </w:r>
    </w:p>
    <w:p w14:paraId="6F77C7D2" w14:textId="45DC9A22" w:rsidR="00126DBF" w:rsidRDefault="00126DBF" w:rsidP="001C4E2D">
      <w:pPr>
        <w:pStyle w:val="ListParagraph"/>
        <w:numPr>
          <w:ilvl w:val="0"/>
          <w:numId w:val="1"/>
        </w:numPr>
        <w:jc w:val="both"/>
        <w:rPr>
          <w:rFonts w:cstheme="minorHAnsi"/>
        </w:rPr>
      </w:pPr>
      <w:r>
        <w:rPr>
          <w:rFonts w:cstheme="minorHAnsi"/>
        </w:rPr>
        <w:t>All partners are invited to next month’s meeting, 1</w:t>
      </w:r>
      <w:r w:rsidRPr="00126DBF">
        <w:rPr>
          <w:rFonts w:cstheme="minorHAnsi"/>
          <w:vertAlign w:val="superscript"/>
        </w:rPr>
        <w:t>st</w:t>
      </w:r>
      <w:r>
        <w:rPr>
          <w:rFonts w:cstheme="minorHAnsi"/>
        </w:rPr>
        <w:t xml:space="preserve"> July. It may help them understand men’s ongoing problems and </w:t>
      </w:r>
      <w:r w:rsidR="005C16D8">
        <w:rPr>
          <w:rFonts w:cstheme="minorHAnsi"/>
        </w:rPr>
        <w:t xml:space="preserve">also </w:t>
      </w:r>
      <w:r>
        <w:rPr>
          <w:rFonts w:cstheme="minorHAnsi"/>
        </w:rPr>
        <w:t>give them a chance to express their concerns.</w:t>
      </w:r>
    </w:p>
    <w:p w14:paraId="3A8E24E7" w14:textId="42AC777E" w:rsidR="005C16D8" w:rsidRDefault="005C16D8" w:rsidP="001C4E2D">
      <w:pPr>
        <w:pStyle w:val="ListParagraph"/>
        <w:numPr>
          <w:ilvl w:val="0"/>
          <w:numId w:val="1"/>
        </w:numPr>
        <w:jc w:val="both"/>
        <w:rPr>
          <w:rFonts w:cstheme="minorHAnsi"/>
        </w:rPr>
      </w:pPr>
      <w:r>
        <w:rPr>
          <w:rFonts w:cstheme="minorHAnsi"/>
        </w:rPr>
        <w:t xml:space="preserve">Mass screening is due to start in some European countries, including Slovenia, Portugal and Norway.  </w:t>
      </w:r>
    </w:p>
    <w:p w14:paraId="0F305C59" w14:textId="71D335E0" w:rsidR="005C16D8" w:rsidRDefault="005C16D8" w:rsidP="001C4E2D">
      <w:pPr>
        <w:pStyle w:val="ListParagraph"/>
        <w:numPr>
          <w:ilvl w:val="0"/>
          <w:numId w:val="1"/>
        </w:numPr>
        <w:jc w:val="both"/>
        <w:rPr>
          <w:rFonts w:cstheme="minorHAnsi"/>
        </w:rPr>
      </w:pPr>
      <w:r>
        <w:rPr>
          <w:rFonts w:cstheme="minorHAnsi"/>
        </w:rPr>
        <w:t xml:space="preserve">Mohit Mitra from Medicare, was the speaker of the evening.  He covered several areas including Erectile Dysfunction, Pelvic Floor exercises, and Pacey Cuff (male urinary incontinence).  This has been followed up by several links </w:t>
      </w:r>
      <w:r w:rsidR="008B2D6D">
        <w:rPr>
          <w:rFonts w:cstheme="minorHAnsi"/>
        </w:rPr>
        <w:t xml:space="preserve">sent </w:t>
      </w:r>
      <w:r>
        <w:rPr>
          <w:rFonts w:cstheme="minorHAnsi"/>
        </w:rPr>
        <w:t>on the group WhatsApp page.</w:t>
      </w:r>
    </w:p>
    <w:p w14:paraId="609B1195" w14:textId="77777777" w:rsidR="005C16D8" w:rsidRDefault="005C16D8" w:rsidP="001C4E2D">
      <w:pPr>
        <w:pStyle w:val="ListParagraph"/>
        <w:numPr>
          <w:ilvl w:val="0"/>
          <w:numId w:val="1"/>
        </w:numPr>
        <w:jc w:val="both"/>
        <w:rPr>
          <w:rFonts w:cstheme="minorHAnsi"/>
        </w:rPr>
      </w:pPr>
      <w:r>
        <w:rPr>
          <w:rFonts w:cstheme="minorHAnsi"/>
        </w:rPr>
        <w:t>An AGM date needs to be agreed.</w:t>
      </w:r>
    </w:p>
    <w:p w14:paraId="0E9B2820" w14:textId="027A1FB2" w:rsidR="00837E39" w:rsidRPr="005C16D8" w:rsidRDefault="005C16D8" w:rsidP="005C16D8">
      <w:pPr>
        <w:pStyle w:val="ListParagraph"/>
        <w:numPr>
          <w:ilvl w:val="0"/>
          <w:numId w:val="1"/>
        </w:numPr>
        <w:jc w:val="both"/>
        <w:rPr>
          <w:rFonts w:cstheme="minorHAnsi"/>
        </w:rPr>
      </w:pPr>
      <w:r>
        <w:rPr>
          <w:rFonts w:cstheme="minorHAnsi"/>
        </w:rPr>
        <w:t xml:space="preserve"> </w:t>
      </w:r>
      <w:r w:rsidR="00837E39" w:rsidRPr="005C16D8">
        <w:rPr>
          <w:rFonts w:cstheme="minorHAnsi"/>
        </w:rPr>
        <w:t xml:space="preserve">Date of next meeting </w:t>
      </w:r>
      <w:r w:rsidR="002C70AF" w:rsidRPr="005C16D8">
        <w:rPr>
          <w:rFonts w:cstheme="minorHAnsi"/>
        </w:rPr>
        <w:t>Ju</w:t>
      </w:r>
      <w:r>
        <w:rPr>
          <w:rFonts w:cstheme="minorHAnsi"/>
        </w:rPr>
        <w:t>ly</w:t>
      </w:r>
      <w:r w:rsidR="00837E39" w:rsidRPr="005C16D8">
        <w:rPr>
          <w:rFonts w:cstheme="minorHAnsi"/>
        </w:rPr>
        <w:t xml:space="preserve"> </w:t>
      </w:r>
      <w:r>
        <w:rPr>
          <w:rFonts w:cstheme="minorHAnsi"/>
        </w:rPr>
        <w:t>1</w:t>
      </w:r>
      <w:r w:rsidRPr="005C16D8">
        <w:rPr>
          <w:rFonts w:cstheme="minorHAnsi"/>
          <w:vertAlign w:val="superscript"/>
        </w:rPr>
        <w:t>st</w:t>
      </w:r>
      <w:r w:rsidR="00770270" w:rsidRPr="005C16D8">
        <w:rPr>
          <w:rFonts w:cstheme="minorHAnsi"/>
        </w:rPr>
        <w:t xml:space="preserve"> </w:t>
      </w:r>
      <w:r w:rsidR="00837E39" w:rsidRPr="005C16D8">
        <w:rPr>
          <w:rFonts w:cstheme="minorHAnsi"/>
        </w:rPr>
        <w:t xml:space="preserve">at The Bird </w:t>
      </w:r>
      <w:r w:rsidR="000D196E" w:rsidRPr="005C16D8">
        <w:rPr>
          <w:rFonts w:cstheme="minorHAnsi"/>
        </w:rPr>
        <w:t>in</w:t>
      </w:r>
      <w:r w:rsidR="00837E39" w:rsidRPr="005C16D8">
        <w:rPr>
          <w:rFonts w:cstheme="minorHAnsi"/>
        </w:rPr>
        <w:t xml:space="preserve"> Hand</w:t>
      </w:r>
      <w:r w:rsidR="00F06477" w:rsidRPr="005C16D8">
        <w:rPr>
          <w:rFonts w:cstheme="minorHAnsi"/>
        </w:rPr>
        <w:t>. Future dates are now on the website.</w:t>
      </w:r>
    </w:p>
    <w:p w14:paraId="5E03DFA0" w14:textId="77777777" w:rsidR="00C345D3" w:rsidRDefault="00C345D3" w:rsidP="0035516F">
      <w:pPr>
        <w:jc w:val="both"/>
        <w:rPr>
          <w:rFonts w:cstheme="minorHAnsi"/>
        </w:rPr>
      </w:pPr>
    </w:p>
    <w:p w14:paraId="03859E5C" w14:textId="1A852782" w:rsidR="00C345D3" w:rsidRDefault="00A63A83" w:rsidP="0035516F">
      <w:pPr>
        <w:jc w:val="both"/>
        <w:rPr>
          <w:rFonts w:cstheme="minorHAnsi"/>
        </w:rPr>
      </w:pPr>
      <w:r>
        <w:rPr>
          <w:rFonts w:cstheme="minorHAnsi"/>
        </w:rPr>
        <w:t>Signed…………………………………………………………………………</w:t>
      </w:r>
      <w:proofErr w:type="gramStart"/>
      <w:r>
        <w:rPr>
          <w:rFonts w:cstheme="minorHAnsi"/>
        </w:rPr>
        <w:t>…..</w:t>
      </w:r>
      <w:proofErr w:type="gramEnd"/>
      <w:r>
        <w:rPr>
          <w:rFonts w:cstheme="minorHAnsi"/>
        </w:rPr>
        <w:t>Chairman</w:t>
      </w:r>
    </w:p>
    <w:p w14:paraId="7FD88296" w14:textId="77777777" w:rsidR="0035516F" w:rsidRPr="0035516F" w:rsidRDefault="0035516F" w:rsidP="0035516F">
      <w:pPr>
        <w:jc w:val="both"/>
        <w:rPr>
          <w:rFonts w:cstheme="minorHAnsi"/>
          <w:b/>
          <w:bCs/>
        </w:rPr>
      </w:pPr>
    </w:p>
    <w:sectPr w:rsidR="0035516F" w:rsidRPr="0035516F" w:rsidSect="00B55A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80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6628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4C69B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5E07D6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02229792">
    <w:abstractNumId w:val="3"/>
  </w:num>
  <w:num w:numId="2" w16cid:durableId="913514235">
    <w:abstractNumId w:val="2"/>
  </w:num>
  <w:num w:numId="3" w16cid:durableId="785009092">
    <w:abstractNumId w:val="1"/>
  </w:num>
  <w:num w:numId="4" w16cid:durableId="91312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F37"/>
    <w:rsid w:val="00064E68"/>
    <w:rsid w:val="000D196E"/>
    <w:rsid w:val="0011778B"/>
    <w:rsid w:val="00126DBF"/>
    <w:rsid w:val="00137733"/>
    <w:rsid w:val="001602ED"/>
    <w:rsid w:val="0016165D"/>
    <w:rsid w:val="00175439"/>
    <w:rsid w:val="0018003E"/>
    <w:rsid w:val="0019116E"/>
    <w:rsid w:val="001C15F0"/>
    <w:rsid w:val="001C4E2D"/>
    <w:rsid w:val="0020273F"/>
    <w:rsid w:val="00213253"/>
    <w:rsid w:val="00230007"/>
    <w:rsid w:val="002C70AF"/>
    <w:rsid w:val="003142C3"/>
    <w:rsid w:val="00332A8E"/>
    <w:rsid w:val="0035516F"/>
    <w:rsid w:val="003650CE"/>
    <w:rsid w:val="003C48D7"/>
    <w:rsid w:val="00450779"/>
    <w:rsid w:val="004F6712"/>
    <w:rsid w:val="0058397A"/>
    <w:rsid w:val="00584BD7"/>
    <w:rsid w:val="005B02C9"/>
    <w:rsid w:val="005B2B22"/>
    <w:rsid w:val="005C16D8"/>
    <w:rsid w:val="006536AC"/>
    <w:rsid w:val="00681D3E"/>
    <w:rsid w:val="00686B28"/>
    <w:rsid w:val="00720892"/>
    <w:rsid w:val="00770270"/>
    <w:rsid w:val="007D0843"/>
    <w:rsid w:val="00823D65"/>
    <w:rsid w:val="00837E39"/>
    <w:rsid w:val="008B2D6D"/>
    <w:rsid w:val="009631CA"/>
    <w:rsid w:val="009A372A"/>
    <w:rsid w:val="009F16E0"/>
    <w:rsid w:val="00A12791"/>
    <w:rsid w:val="00A63A83"/>
    <w:rsid w:val="00A72080"/>
    <w:rsid w:val="00AA7566"/>
    <w:rsid w:val="00AC3163"/>
    <w:rsid w:val="00AC6A77"/>
    <w:rsid w:val="00B1666B"/>
    <w:rsid w:val="00B309F1"/>
    <w:rsid w:val="00B55A5F"/>
    <w:rsid w:val="00B61208"/>
    <w:rsid w:val="00C31E21"/>
    <w:rsid w:val="00C345D3"/>
    <w:rsid w:val="00C82548"/>
    <w:rsid w:val="00CB09AD"/>
    <w:rsid w:val="00CC1AB3"/>
    <w:rsid w:val="00CC5183"/>
    <w:rsid w:val="00CF2D45"/>
    <w:rsid w:val="00D354A9"/>
    <w:rsid w:val="00D66584"/>
    <w:rsid w:val="00D91F37"/>
    <w:rsid w:val="00D97F1A"/>
    <w:rsid w:val="00DD4720"/>
    <w:rsid w:val="00DE7595"/>
    <w:rsid w:val="00E04962"/>
    <w:rsid w:val="00E354D0"/>
    <w:rsid w:val="00E65A02"/>
    <w:rsid w:val="00E82308"/>
    <w:rsid w:val="00EC7D5A"/>
    <w:rsid w:val="00ED6C3F"/>
    <w:rsid w:val="00F01259"/>
    <w:rsid w:val="00F06477"/>
    <w:rsid w:val="00F317DB"/>
    <w:rsid w:val="00FC1ED3"/>
    <w:rsid w:val="00FF2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330CE"/>
  <w15:chartTrackingRefBased/>
  <w15:docId w15:val="{73B8C6E8-EE90-4984-9002-BF522E91B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F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1F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1F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1F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1F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1F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F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F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F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F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1F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1F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1F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1F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1F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F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F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F37"/>
    <w:rPr>
      <w:rFonts w:eastAsiaTheme="majorEastAsia" w:cstheme="majorBidi"/>
      <w:color w:val="272727" w:themeColor="text1" w:themeTint="D8"/>
    </w:rPr>
  </w:style>
  <w:style w:type="paragraph" w:styleId="Title">
    <w:name w:val="Title"/>
    <w:basedOn w:val="Normal"/>
    <w:next w:val="Normal"/>
    <w:link w:val="TitleChar"/>
    <w:uiPriority w:val="10"/>
    <w:qFormat/>
    <w:rsid w:val="00D91F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F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F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F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F37"/>
    <w:pPr>
      <w:spacing w:before="160"/>
      <w:jc w:val="center"/>
    </w:pPr>
    <w:rPr>
      <w:i/>
      <w:iCs/>
      <w:color w:val="404040" w:themeColor="text1" w:themeTint="BF"/>
    </w:rPr>
  </w:style>
  <w:style w:type="character" w:customStyle="1" w:styleId="QuoteChar">
    <w:name w:val="Quote Char"/>
    <w:basedOn w:val="DefaultParagraphFont"/>
    <w:link w:val="Quote"/>
    <w:uiPriority w:val="29"/>
    <w:rsid w:val="00D91F37"/>
    <w:rPr>
      <w:i/>
      <w:iCs/>
      <w:color w:val="404040" w:themeColor="text1" w:themeTint="BF"/>
    </w:rPr>
  </w:style>
  <w:style w:type="paragraph" w:styleId="ListParagraph">
    <w:name w:val="List Paragraph"/>
    <w:basedOn w:val="Normal"/>
    <w:uiPriority w:val="34"/>
    <w:qFormat/>
    <w:rsid w:val="00D91F37"/>
    <w:pPr>
      <w:ind w:left="720"/>
      <w:contextualSpacing/>
    </w:pPr>
  </w:style>
  <w:style w:type="character" w:styleId="IntenseEmphasis">
    <w:name w:val="Intense Emphasis"/>
    <w:basedOn w:val="DefaultParagraphFont"/>
    <w:uiPriority w:val="21"/>
    <w:qFormat/>
    <w:rsid w:val="00D91F37"/>
    <w:rPr>
      <w:i/>
      <w:iCs/>
      <w:color w:val="2F5496" w:themeColor="accent1" w:themeShade="BF"/>
    </w:rPr>
  </w:style>
  <w:style w:type="paragraph" w:styleId="IntenseQuote">
    <w:name w:val="Intense Quote"/>
    <w:basedOn w:val="Normal"/>
    <w:next w:val="Normal"/>
    <w:link w:val="IntenseQuoteChar"/>
    <w:uiPriority w:val="30"/>
    <w:qFormat/>
    <w:rsid w:val="00D91F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1F37"/>
    <w:rPr>
      <w:i/>
      <w:iCs/>
      <w:color w:val="2F5496" w:themeColor="accent1" w:themeShade="BF"/>
    </w:rPr>
  </w:style>
  <w:style w:type="character" w:styleId="IntenseReference">
    <w:name w:val="Intense Reference"/>
    <w:basedOn w:val="DefaultParagraphFont"/>
    <w:uiPriority w:val="32"/>
    <w:qFormat/>
    <w:rsid w:val="00D91F37"/>
    <w:rPr>
      <w:b/>
      <w:bCs/>
      <w:smallCaps/>
      <w:color w:val="2F5496" w:themeColor="accent1" w:themeShade="BF"/>
      <w:spacing w:val="5"/>
    </w:rPr>
  </w:style>
  <w:style w:type="character" w:styleId="Hyperlink">
    <w:name w:val="Hyperlink"/>
    <w:basedOn w:val="DefaultParagraphFont"/>
    <w:uiPriority w:val="99"/>
    <w:unhideWhenUsed/>
    <w:rsid w:val="005B02C9"/>
    <w:rPr>
      <w:color w:val="0563C1" w:themeColor="hyperlink"/>
      <w:u w:val="single"/>
    </w:rPr>
  </w:style>
  <w:style w:type="character" w:styleId="UnresolvedMention">
    <w:name w:val="Unresolved Mention"/>
    <w:basedOn w:val="DefaultParagraphFont"/>
    <w:uiPriority w:val="99"/>
    <w:semiHidden/>
    <w:unhideWhenUsed/>
    <w:rsid w:val="005B0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taffordprostatecancersupportgroup.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166A2-9086-4EF4-BFB6-8C16962D7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Mcraen</dc:creator>
  <cp:keywords/>
  <dc:description/>
  <cp:lastModifiedBy>Joe Mcraen</cp:lastModifiedBy>
  <cp:revision>4</cp:revision>
  <cp:lastPrinted>2026-02-23T15:25:00Z</cp:lastPrinted>
  <dcterms:created xsi:type="dcterms:W3CDTF">2026-06-04T14:26:00Z</dcterms:created>
  <dcterms:modified xsi:type="dcterms:W3CDTF">2026-06-04T14:59:00Z</dcterms:modified>
</cp:coreProperties>
</file>