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D3F8" w14:textId="28A437C3" w:rsidR="00FE2070" w:rsidRPr="00E0486F" w:rsidRDefault="00FE2070">
      <w:pPr>
        <w:rPr>
          <w:rFonts w:ascii="Arial" w:hAnsi="Arial" w:cs="Arial"/>
          <w:b/>
          <w:bCs/>
          <w:sz w:val="28"/>
          <w:szCs w:val="28"/>
        </w:rPr>
      </w:pPr>
      <w:r w:rsidRPr="00E0486F">
        <w:rPr>
          <w:rFonts w:ascii="Arial" w:hAnsi="Arial" w:cs="Arial"/>
          <w:b/>
          <w:bCs/>
          <w:sz w:val="28"/>
          <w:szCs w:val="28"/>
        </w:rPr>
        <w:t>Stafford &amp; Surrounds Prostate Cancer support Group</w:t>
      </w:r>
    </w:p>
    <w:p w14:paraId="662A0371" w14:textId="740A54FB" w:rsidR="00FE2070" w:rsidRDefault="00FE20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 assessment Template.</w:t>
      </w:r>
    </w:p>
    <w:p w14:paraId="79832B9F" w14:textId="1F008F17" w:rsidR="00FE2070" w:rsidRDefault="00FE20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undertaken by……………………… date…</w:t>
      </w:r>
      <w:r w:rsidR="00E0486F">
        <w:rPr>
          <w:rFonts w:ascii="Arial" w:hAnsi="Arial" w:cs="Arial"/>
          <w:b/>
          <w:bCs/>
        </w:rPr>
        <w:t>……….</w:t>
      </w:r>
    </w:p>
    <w:p w14:paraId="2BCE7B8F" w14:textId="5147EC18" w:rsidR="00FE2070" w:rsidRDefault="00FE20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Event and date of event to which assessment applies……………………………….</w:t>
      </w:r>
    </w:p>
    <w:p w14:paraId="6073ED58" w14:textId="6F5768C2" w:rsidR="00FE2070" w:rsidRDefault="00FE20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venue…………………………………</w:t>
      </w:r>
      <w:r w:rsidR="00E0486F">
        <w:rPr>
          <w:rFonts w:ascii="Arial" w:hAnsi="Arial" w:cs="Arial"/>
          <w:b/>
          <w:bCs/>
        </w:rPr>
        <w:t xml:space="preserve">…… </w:t>
      </w:r>
      <w:r>
        <w:rPr>
          <w:rFonts w:ascii="Arial" w:hAnsi="Arial" w:cs="Arial"/>
          <w:b/>
          <w:bCs/>
        </w:rPr>
        <w:t>Name of event organiser……………………..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2410"/>
        <w:gridCol w:w="1842"/>
        <w:gridCol w:w="1701"/>
        <w:gridCol w:w="1479"/>
      </w:tblGrid>
      <w:tr w:rsidR="00FE2070" w14:paraId="0E8060EC" w14:textId="77777777" w:rsidTr="00E0486F">
        <w:tc>
          <w:tcPr>
            <w:tcW w:w="2263" w:type="dxa"/>
          </w:tcPr>
          <w:p w14:paraId="20FE4152" w14:textId="2CE49994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Hazards/ risks identified</w:t>
            </w:r>
          </w:p>
        </w:tc>
        <w:tc>
          <w:tcPr>
            <w:tcW w:w="1985" w:type="dxa"/>
          </w:tcPr>
          <w:p w14:paraId="551C9E29" w14:textId="56A4BFF7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 could be harmed and how?</w:t>
            </w:r>
          </w:p>
        </w:tc>
        <w:tc>
          <w:tcPr>
            <w:tcW w:w="2268" w:type="dxa"/>
          </w:tcPr>
          <w:p w14:paraId="45EC6DA6" w14:textId="025D172A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risk controls are in place?</w:t>
            </w:r>
          </w:p>
        </w:tc>
        <w:tc>
          <w:tcPr>
            <w:tcW w:w="2410" w:type="dxa"/>
          </w:tcPr>
          <w:p w14:paraId="1A376295" w14:textId="484E5BD5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further action is needed?</w:t>
            </w:r>
          </w:p>
        </w:tc>
        <w:tc>
          <w:tcPr>
            <w:tcW w:w="1842" w:type="dxa"/>
          </w:tcPr>
          <w:p w14:paraId="59CDA979" w14:textId="231E2080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 is responsible for these actions</w:t>
            </w:r>
          </w:p>
        </w:tc>
        <w:tc>
          <w:tcPr>
            <w:tcW w:w="1701" w:type="dxa"/>
          </w:tcPr>
          <w:p w14:paraId="41EB5B67" w14:textId="5CB4BB0B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When</w:t>
            </w:r>
            <w:r w:rsidR="00E0486F">
              <w:rPr>
                <w:rFonts w:ascii="Arial" w:hAnsi="Arial" w:cs="Arial"/>
                <w:b/>
                <w:bCs/>
              </w:rPr>
              <w:t xml:space="preserve"> i</w:t>
            </w:r>
            <w:r>
              <w:rPr>
                <w:rFonts w:ascii="Arial" w:hAnsi="Arial" w:cs="Arial"/>
                <w:b/>
                <w:bCs/>
              </w:rPr>
              <w:t>s the action needed by</w:t>
            </w:r>
          </w:p>
        </w:tc>
        <w:tc>
          <w:tcPr>
            <w:tcW w:w="1479" w:type="dxa"/>
          </w:tcPr>
          <w:p w14:paraId="7D1E4D17" w14:textId="2E26B542" w:rsidR="00FE2070" w:rsidRDefault="00FE2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FE2070" w14:paraId="64CE46FD" w14:textId="77777777" w:rsidTr="00E0486F">
        <w:trPr>
          <w:trHeight w:val="1142"/>
        </w:trPr>
        <w:tc>
          <w:tcPr>
            <w:tcW w:w="2263" w:type="dxa"/>
          </w:tcPr>
          <w:p w14:paraId="6E12F10F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7B6B68C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785FA7D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9E78140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6156470B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5F0662F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</w:tcPr>
          <w:p w14:paraId="328CF636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2070" w14:paraId="0FBAF402" w14:textId="77777777" w:rsidTr="00E0486F">
        <w:trPr>
          <w:trHeight w:val="860"/>
        </w:trPr>
        <w:tc>
          <w:tcPr>
            <w:tcW w:w="2263" w:type="dxa"/>
          </w:tcPr>
          <w:p w14:paraId="58863BCA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30B09318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107C9FA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2DC2F86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417E7E4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42814B8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</w:tcPr>
          <w:p w14:paraId="20AFB4E2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2070" w14:paraId="621BB50B" w14:textId="77777777" w:rsidTr="00E0486F">
        <w:trPr>
          <w:trHeight w:val="1102"/>
        </w:trPr>
        <w:tc>
          <w:tcPr>
            <w:tcW w:w="2263" w:type="dxa"/>
          </w:tcPr>
          <w:p w14:paraId="122FA328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892F25F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869133C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213ADC8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47FE81FC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09CD8076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</w:tcPr>
          <w:p w14:paraId="2BC5E62A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2070" w14:paraId="44B6B5C3" w14:textId="77777777" w:rsidTr="00E0486F">
        <w:trPr>
          <w:trHeight w:val="1127"/>
        </w:trPr>
        <w:tc>
          <w:tcPr>
            <w:tcW w:w="2263" w:type="dxa"/>
          </w:tcPr>
          <w:p w14:paraId="5BFD5464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209B61AA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3FE685D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1F674B3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6E7EAB7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3A2459B4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</w:tcPr>
          <w:p w14:paraId="1F922589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2070" w14:paraId="65D7E0C6" w14:textId="77777777" w:rsidTr="00E0486F">
        <w:trPr>
          <w:trHeight w:val="699"/>
        </w:trPr>
        <w:tc>
          <w:tcPr>
            <w:tcW w:w="2263" w:type="dxa"/>
          </w:tcPr>
          <w:p w14:paraId="3067CE23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195BD575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73189A94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1EF1EFF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D84E099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0DA91DC2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</w:tcPr>
          <w:p w14:paraId="2BE75C97" w14:textId="77777777" w:rsidR="00FE2070" w:rsidRDefault="00FE207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8907D43" w14:textId="77777777" w:rsidR="00FE2070" w:rsidRPr="00FE2070" w:rsidRDefault="00FE2070">
      <w:pPr>
        <w:rPr>
          <w:rFonts w:ascii="Arial" w:hAnsi="Arial" w:cs="Arial"/>
          <w:b/>
          <w:bCs/>
        </w:rPr>
      </w:pPr>
    </w:p>
    <w:sectPr w:rsidR="00FE2070" w:rsidRPr="00FE2070" w:rsidSect="00FE20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70"/>
    <w:rsid w:val="00163E2A"/>
    <w:rsid w:val="00E0486F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32DE7"/>
  <w15:chartTrackingRefBased/>
  <w15:docId w15:val="{D6989A53-B169-9B48-AAB4-F3C93C40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411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Seaton</dc:creator>
  <cp:keywords/>
  <dc:description/>
  <cp:lastModifiedBy>Mark Seaton</cp:lastModifiedBy>
  <cp:revision>1</cp:revision>
  <dcterms:created xsi:type="dcterms:W3CDTF">2026-03-10T11:46:00Z</dcterms:created>
  <dcterms:modified xsi:type="dcterms:W3CDTF">2026-03-10T12:00:00Z</dcterms:modified>
</cp:coreProperties>
</file>